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AB" w:rsidRPr="006E6F04" w:rsidRDefault="00360DAB" w:rsidP="00360DAB">
      <w:pPr>
        <w:jc w:val="center"/>
        <w:rPr>
          <w:b/>
          <w:sz w:val="44"/>
          <w:szCs w:val="44"/>
        </w:rPr>
      </w:pPr>
      <w:r w:rsidRPr="006E6F04">
        <w:rPr>
          <w:rFonts w:hint="eastAsia"/>
          <w:b/>
          <w:sz w:val="44"/>
          <w:szCs w:val="44"/>
        </w:rPr>
        <w:t>战“疫”</w:t>
      </w:r>
      <w:r>
        <w:rPr>
          <w:rFonts w:hint="eastAsia"/>
          <w:b/>
          <w:sz w:val="44"/>
          <w:szCs w:val="44"/>
        </w:rPr>
        <w:t>情</w:t>
      </w:r>
      <w:r w:rsidR="007F347A">
        <w:rPr>
          <w:rFonts w:hint="eastAsia"/>
          <w:b/>
          <w:sz w:val="44"/>
          <w:szCs w:val="44"/>
        </w:rPr>
        <w:t>4</w:t>
      </w:r>
    </w:p>
    <w:p w:rsidR="00B77DB4" w:rsidRPr="00360DAB" w:rsidRDefault="00360DAB" w:rsidP="00360DAB">
      <w:pPr>
        <w:jc w:val="left"/>
        <w:rPr>
          <w:rFonts w:ascii="仿宋" w:eastAsia="仿宋" w:hAnsi="仿宋"/>
          <w:sz w:val="30"/>
          <w:szCs w:val="30"/>
        </w:rPr>
      </w:pPr>
      <w:r w:rsidRPr="001C4033">
        <w:rPr>
          <w:rFonts w:hint="eastAsia"/>
          <w:b/>
          <w:sz w:val="28"/>
          <w:szCs w:val="28"/>
        </w:rPr>
        <w:t>——中国移动</w:t>
      </w:r>
      <w:r>
        <w:rPr>
          <w:rFonts w:hint="eastAsia"/>
          <w:b/>
          <w:sz w:val="28"/>
          <w:szCs w:val="28"/>
        </w:rPr>
        <w:t>通信集团</w:t>
      </w:r>
      <w:r w:rsidRPr="001C4033">
        <w:rPr>
          <w:rFonts w:hint="eastAsia"/>
          <w:b/>
          <w:sz w:val="28"/>
          <w:szCs w:val="28"/>
        </w:rPr>
        <w:t>设计院</w:t>
      </w:r>
      <w:r>
        <w:rPr>
          <w:rFonts w:hint="eastAsia"/>
          <w:b/>
          <w:sz w:val="28"/>
          <w:szCs w:val="28"/>
        </w:rPr>
        <w:t>有限公司</w:t>
      </w:r>
      <w:r w:rsidRPr="001C4033">
        <w:rPr>
          <w:rFonts w:hint="eastAsia"/>
          <w:b/>
          <w:sz w:val="28"/>
          <w:szCs w:val="28"/>
        </w:rPr>
        <w:t>黑龙江分</w:t>
      </w:r>
      <w:r>
        <w:rPr>
          <w:rFonts w:hint="eastAsia"/>
          <w:b/>
          <w:sz w:val="28"/>
          <w:szCs w:val="28"/>
        </w:rPr>
        <w:t>公司天津业务部支援</w:t>
      </w:r>
      <w:r>
        <w:rPr>
          <w:rFonts w:asciiTheme="minorEastAsia" w:hAnsiTheme="minorEastAsia" w:hint="eastAsia"/>
          <w:b/>
          <w:sz w:val="28"/>
          <w:szCs w:val="28"/>
        </w:rPr>
        <w:t>天津市“疫情防控”</w:t>
      </w:r>
      <w:r w:rsidRPr="001C4033">
        <w:rPr>
          <w:rFonts w:hint="eastAsia"/>
          <w:b/>
          <w:sz w:val="28"/>
          <w:szCs w:val="28"/>
        </w:rPr>
        <w:t>应急通信保障</w:t>
      </w:r>
      <w:r w:rsidRPr="001C4033">
        <w:rPr>
          <w:rFonts w:asciiTheme="minorEastAsia" w:hAnsiTheme="minorEastAsia" w:hint="eastAsia"/>
          <w:b/>
          <w:sz w:val="28"/>
          <w:szCs w:val="28"/>
        </w:rPr>
        <w:t>项目</w:t>
      </w:r>
      <w:r w:rsidR="00D66D4E">
        <w:rPr>
          <w:rFonts w:asciiTheme="minorEastAsia" w:hAnsiTheme="minorEastAsia" w:hint="eastAsia"/>
          <w:b/>
          <w:sz w:val="28"/>
          <w:szCs w:val="28"/>
        </w:rPr>
        <w:t>纪实</w:t>
      </w:r>
    </w:p>
    <w:p w:rsidR="00134A16" w:rsidRPr="00360DAB" w:rsidRDefault="00134A16" w:rsidP="00360DAB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60DAB">
        <w:rPr>
          <w:rFonts w:ascii="仿宋" w:eastAsia="仿宋" w:hAnsi="仿宋" w:cstheme="minorBidi" w:hint="eastAsia"/>
          <w:sz w:val="32"/>
          <w:szCs w:val="32"/>
        </w:rPr>
        <w:t>在抗击疫情的攻坚战中，做好网络通信保障是通信人的职责。疫情当前，</w:t>
      </w:r>
      <w:r w:rsidR="00360DAB" w:rsidRPr="00360DAB">
        <w:rPr>
          <w:rFonts w:ascii="仿宋" w:eastAsia="仿宋" w:hAnsi="仿宋" w:cstheme="minorBidi" w:hint="eastAsia"/>
          <w:sz w:val="32"/>
          <w:szCs w:val="32"/>
        </w:rPr>
        <w:t>中国移动通信集团设计院有限公司黑龙江分公司天津业务部</w:t>
      </w:r>
      <w:r w:rsidRPr="00360DAB">
        <w:rPr>
          <w:rFonts w:ascii="仿宋" w:eastAsia="仿宋" w:hAnsi="仿宋" w:cstheme="minorBidi" w:hint="eastAsia"/>
          <w:sz w:val="32"/>
          <w:szCs w:val="32"/>
        </w:rPr>
        <w:t>全体成员在思想上高度重视，</w:t>
      </w:r>
      <w:r w:rsidR="00360DAB" w:rsidRPr="00360DAB">
        <w:rPr>
          <w:rFonts w:ascii="仿宋" w:eastAsia="仿宋" w:hAnsi="仿宋" w:cstheme="minorBidi" w:hint="eastAsia"/>
          <w:sz w:val="32"/>
          <w:szCs w:val="32"/>
        </w:rPr>
        <w:t>以中国移动通信集团设计院黑龙江分公司</w:t>
      </w:r>
      <w:r w:rsidRPr="00360DAB">
        <w:rPr>
          <w:rFonts w:ascii="仿宋" w:eastAsia="仿宋" w:hAnsi="仿宋" w:cstheme="minorBidi" w:hint="eastAsia"/>
          <w:sz w:val="32"/>
          <w:szCs w:val="32"/>
        </w:rPr>
        <w:t>各项防控制度和措施为依据，勇于担当，在做好自我防护的</w:t>
      </w:r>
      <w:r w:rsidR="00360DAB" w:rsidRPr="00360DAB">
        <w:rPr>
          <w:rFonts w:ascii="仿宋" w:eastAsia="仿宋" w:hAnsi="仿宋" w:cstheme="minorBidi" w:hint="eastAsia"/>
          <w:sz w:val="32"/>
          <w:szCs w:val="32"/>
        </w:rPr>
        <w:t>基础上</w:t>
      </w:r>
      <w:r w:rsidRPr="00360DAB">
        <w:rPr>
          <w:rFonts w:ascii="仿宋" w:eastAsia="仿宋" w:hAnsi="仿宋" w:cstheme="minorBidi" w:hint="eastAsia"/>
          <w:sz w:val="32"/>
          <w:szCs w:val="32"/>
        </w:rPr>
        <w:t>，积极参与天津移动组织的通信保障工作。</w:t>
      </w:r>
    </w:p>
    <w:p w:rsidR="00134A16" w:rsidRPr="00360DAB" w:rsidRDefault="00134A16" w:rsidP="00360DAB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60DAB">
        <w:rPr>
          <w:rFonts w:ascii="仿宋" w:eastAsia="仿宋" w:hAnsi="仿宋" w:cstheme="minorBidi" w:hint="eastAsia"/>
          <w:sz w:val="32"/>
          <w:szCs w:val="32"/>
        </w:rPr>
        <w:t>在天津</w:t>
      </w:r>
      <w:r w:rsidRPr="00360DAB">
        <w:rPr>
          <w:rFonts w:ascii="仿宋" w:eastAsia="仿宋" w:hAnsi="仿宋" w:cstheme="minorBidi"/>
          <w:sz w:val="32"/>
          <w:szCs w:val="32"/>
        </w:rPr>
        <w:t>3所“小汤山”定点医院5G网络覆盖工作中，</w:t>
      </w:r>
      <w:r w:rsidRPr="00360DAB">
        <w:rPr>
          <w:rFonts w:ascii="仿宋" w:eastAsia="仿宋" w:hAnsi="仿宋" w:cstheme="minorBidi" w:hint="eastAsia"/>
          <w:sz w:val="32"/>
          <w:szCs w:val="32"/>
        </w:rPr>
        <w:t>部门员工张主杰、张禹仝、梁永钊</w:t>
      </w:r>
      <w:r w:rsidRPr="00360DAB">
        <w:rPr>
          <w:rFonts w:ascii="仿宋" w:eastAsia="仿宋" w:hAnsi="仿宋" w:cstheme="minorBidi"/>
          <w:sz w:val="32"/>
          <w:szCs w:val="32"/>
        </w:rPr>
        <w:t>快速响应任务需求，克服时间紧、任务重、疫情期间不能集中办公等困难，利用视频会议方式同客户及项目组成员开会讨论建设原则，详细核对站址信息</w:t>
      </w:r>
      <w:r w:rsidRPr="00360DAB">
        <w:rPr>
          <w:rFonts w:ascii="仿宋" w:eastAsia="仿宋" w:hAnsi="仿宋" w:cstheme="minorBidi" w:hint="eastAsia"/>
          <w:sz w:val="32"/>
          <w:szCs w:val="32"/>
        </w:rPr>
        <w:t>及传输现状</w:t>
      </w:r>
      <w:r w:rsidRPr="00360DAB">
        <w:rPr>
          <w:rFonts w:ascii="仿宋" w:eastAsia="仿宋" w:hAnsi="仿宋" w:cstheme="minorBidi"/>
          <w:sz w:val="32"/>
          <w:szCs w:val="32"/>
        </w:rPr>
        <w:t>，在不足一天的时间内，完成全套设计文件，为工程进度赢得了宝贵的时间，确保了5G基站的顺利圆满开通，及时为抗击疫情提供了通信保障。</w:t>
      </w:r>
    </w:p>
    <w:p w:rsidR="00134A16" w:rsidRPr="00360DAB" w:rsidRDefault="00134A16" w:rsidP="00360DAB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60DAB">
        <w:rPr>
          <w:rFonts w:ascii="仿宋" w:eastAsia="仿宋" w:hAnsi="仿宋" w:cstheme="minorBidi" w:hint="eastAsia"/>
          <w:sz w:val="32"/>
          <w:szCs w:val="32"/>
        </w:rPr>
        <w:t>在工信部“防疫专线”紧急开通任务中，</w:t>
      </w:r>
      <w:r w:rsidR="00890C09" w:rsidRPr="00360DAB">
        <w:rPr>
          <w:rFonts w:ascii="仿宋" w:eastAsia="仿宋" w:hAnsi="仿宋" w:cstheme="minorBidi" w:hint="eastAsia"/>
          <w:sz w:val="32"/>
          <w:szCs w:val="32"/>
        </w:rPr>
        <w:t>员工宋月强</w:t>
      </w:r>
      <w:r w:rsidRPr="00360DAB">
        <w:rPr>
          <w:rFonts w:ascii="仿宋" w:eastAsia="仿宋" w:hAnsi="仿宋" w:cstheme="minorBidi" w:hint="eastAsia"/>
          <w:sz w:val="32"/>
          <w:szCs w:val="32"/>
        </w:rPr>
        <w:t>严挌按照院领导工作部署要求开展本次工作，通过视频会议分工部署任务，利用生产中积累的勘察资料，连夜完成设计方案远程指导施工，确保了防疫生命保障专线</w:t>
      </w:r>
      <w:r w:rsidRPr="00360DAB">
        <w:rPr>
          <w:rFonts w:ascii="仿宋" w:eastAsia="仿宋" w:hAnsi="仿宋" w:cstheme="minorBidi"/>
          <w:sz w:val="32"/>
          <w:szCs w:val="32"/>
        </w:rPr>
        <w:t>2天内及时开通。</w:t>
      </w:r>
    </w:p>
    <w:p w:rsidR="00134A16" w:rsidRPr="00360DAB" w:rsidRDefault="00890C09" w:rsidP="00360DAB">
      <w:pPr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360DAB">
        <w:rPr>
          <w:rFonts w:ascii="仿宋" w:eastAsia="仿宋" w:hAnsi="仿宋" w:cstheme="minorBidi" w:hint="eastAsia"/>
          <w:sz w:val="32"/>
          <w:szCs w:val="32"/>
        </w:rPr>
        <w:t>在“天津市支援武汉医疗队返回后隔离楼宇光纤宽带网络覆盖</w:t>
      </w:r>
      <w:r w:rsidR="00980533" w:rsidRPr="00360DAB">
        <w:rPr>
          <w:rFonts w:ascii="仿宋" w:eastAsia="仿宋" w:hAnsi="仿宋" w:cstheme="minorBidi" w:hint="eastAsia"/>
          <w:sz w:val="32"/>
          <w:szCs w:val="32"/>
        </w:rPr>
        <w:t>工程</w:t>
      </w:r>
      <w:r w:rsidR="00E54933" w:rsidRPr="00360DAB">
        <w:rPr>
          <w:rFonts w:ascii="仿宋" w:eastAsia="仿宋" w:hAnsi="仿宋" w:cstheme="minorBidi" w:hint="eastAsia"/>
          <w:sz w:val="32"/>
          <w:szCs w:val="32"/>
        </w:rPr>
        <w:t>”</w:t>
      </w:r>
      <w:r w:rsidRPr="00360DAB">
        <w:rPr>
          <w:rFonts w:ascii="仿宋" w:eastAsia="仿宋" w:hAnsi="仿宋" w:cstheme="minorBidi" w:hint="eastAsia"/>
          <w:sz w:val="32"/>
          <w:szCs w:val="32"/>
        </w:rPr>
        <w:t>中，部门员工刘炎东</w:t>
      </w:r>
      <w:r w:rsidR="00356568" w:rsidRPr="00360DAB">
        <w:rPr>
          <w:rFonts w:ascii="仿宋" w:eastAsia="仿宋" w:hAnsi="仿宋" w:cstheme="minorBidi" w:hint="eastAsia"/>
          <w:sz w:val="32"/>
          <w:szCs w:val="32"/>
        </w:rPr>
        <w:t>主动承接任务，</w:t>
      </w:r>
      <w:r w:rsidRPr="00360DAB">
        <w:rPr>
          <w:rFonts w:ascii="仿宋" w:eastAsia="仿宋" w:hAnsi="仿宋" w:cstheme="minorBidi" w:hint="eastAsia"/>
          <w:sz w:val="32"/>
          <w:szCs w:val="32"/>
        </w:rPr>
        <w:t>第一时间</w:t>
      </w:r>
      <w:r w:rsidR="00E54933" w:rsidRPr="00360DAB">
        <w:rPr>
          <w:rFonts w:ascii="仿宋" w:eastAsia="仿宋" w:hAnsi="仿宋" w:cstheme="minorBidi" w:hint="eastAsia"/>
          <w:sz w:val="32"/>
          <w:szCs w:val="32"/>
        </w:rPr>
        <w:lastRenderedPageBreak/>
        <w:t>制订勘察设计预案、并在当日内完成了全部设计方案，收获客户高度</w:t>
      </w:r>
      <w:r w:rsidR="00957CC0" w:rsidRPr="00360DAB">
        <w:rPr>
          <w:rFonts w:ascii="仿宋" w:eastAsia="仿宋" w:hAnsi="仿宋" w:cstheme="minorBidi" w:hint="eastAsia"/>
          <w:sz w:val="32"/>
          <w:szCs w:val="32"/>
        </w:rPr>
        <w:t>评价</w:t>
      </w:r>
      <w:r w:rsidR="003E529C" w:rsidRPr="00360DAB">
        <w:rPr>
          <w:rFonts w:ascii="仿宋" w:eastAsia="仿宋" w:hAnsi="仿宋" w:cstheme="minorBidi" w:hint="eastAsia"/>
          <w:sz w:val="32"/>
          <w:szCs w:val="32"/>
        </w:rPr>
        <w:t>，保障了</w:t>
      </w:r>
      <w:r w:rsidR="005C1E35" w:rsidRPr="00360DAB">
        <w:rPr>
          <w:rFonts w:ascii="仿宋" w:eastAsia="仿宋" w:hAnsi="仿宋" w:cstheme="minorBidi" w:hint="eastAsia"/>
          <w:sz w:val="32"/>
          <w:szCs w:val="32"/>
        </w:rPr>
        <w:t>医护</w:t>
      </w:r>
      <w:bookmarkStart w:id="0" w:name="_GoBack"/>
      <w:bookmarkEnd w:id="0"/>
      <w:r w:rsidR="003E529C" w:rsidRPr="00360DAB">
        <w:rPr>
          <w:rFonts w:ascii="仿宋" w:eastAsia="仿宋" w:hAnsi="仿宋" w:cstheme="minorBidi" w:hint="eastAsia"/>
          <w:sz w:val="32"/>
          <w:szCs w:val="32"/>
        </w:rPr>
        <w:t>英雄们回归后的“用网通畅”</w:t>
      </w:r>
      <w:r w:rsidR="00E54933" w:rsidRPr="00360DAB">
        <w:rPr>
          <w:rFonts w:ascii="仿宋" w:eastAsia="仿宋" w:hAnsi="仿宋" w:cstheme="minorBidi" w:hint="eastAsia"/>
          <w:sz w:val="32"/>
          <w:szCs w:val="32"/>
        </w:rPr>
        <w:t>。</w:t>
      </w:r>
    </w:p>
    <w:p w:rsidR="00134A16" w:rsidRPr="00360DAB" w:rsidRDefault="00134A16" w:rsidP="00360DAB">
      <w:pPr>
        <w:spacing w:line="360" w:lineRule="auto"/>
        <w:ind w:firstLineChars="200" w:firstLine="640"/>
        <w:rPr>
          <w:rFonts w:asciiTheme="minorEastAsia" w:eastAsiaTheme="minorEastAsia" w:hAnsiTheme="minorEastAsia" w:cstheme="minorBidi"/>
          <w:sz w:val="32"/>
          <w:szCs w:val="32"/>
        </w:rPr>
      </w:pPr>
      <w:r w:rsidRPr="00360DAB">
        <w:rPr>
          <w:rFonts w:ascii="仿宋" w:eastAsia="仿宋" w:hAnsi="仿宋" w:cstheme="minorBidi" w:hint="eastAsia"/>
          <w:sz w:val="32"/>
          <w:szCs w:val="32"/>
        </w:rPr>
        <w:t>天津</w:t>
      </w:r>
      <w:r w:rsidR="00356568" w:rsidRPr="00360DAB">
        <w:rPr>
          <w:rFonts w:ascii="仿宋" w:eastAsia="仿宋" w:hAnsi="仿宋" w:cstheme="minorBidi" w:hint="eastAsia"/>
          <w:sz w:val="32"/>
          <w:szCs w:val="32"/>
        </w:rPr>
        <w:t>业务部全体</w:t>
      </w:r>
      <w:r w:rsidRPr="00360DAB">
        <w:rPr>
          <w:rFonts w:ascii="仿宋" w:eastAsia="仿宋" w:hAnsi="仿宋" w:cstheme="minorBidi" w:hint="eastAsia"/>
          <w:sz w:val="32"/>
          <w:szCs w:val="32"/>
        </w:rPr>
        <w:t>成员在疫情战斗中守初心担使命，以坚定的决心保障通信，以科学的行动防御疫情，以高昂的斗志为通信助力，为全国的防疫工作奉献自己的一份力量。</w:t>
      </w:r>
    </w:p>
    <w:p w:rsidR="00134A16" w:rsidRDefault="00134A16" w:rsidP="00134A16">
      <w:pPr>
        <w:spacing w:line="360" w:lineRule="auto"/>
        <w:ind w:firstLineChars="200" w:firstLine="420"/>
        <w:rPr>
          <w:rFonts w:ascii="仿宋" w:eastAsia="仿宋" w:hAnsi="仿宋"/>
          <w:sz w:val="30"/>
          <w:szCs w:val="30"/>
        </w:rPr>
      </w:pPr>
      <w:r w:rsidRPr="00EA2FE4">
        <w:rPr>
          <w:noProof/>
        </w:rPr>
        <w:drawing>
          <wp:inline distT="0" distB="0" distL="0" distR="0">
            <wp:extent cx="1671821" cy="2229162"/>
            <wp:effectExtent l="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16" cy="22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584174" cy="2236918"/>
            <wp:effectExtent l="0" t="0" r="698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2131155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298" cy="22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97" w:rsidRPr="00134A16" w:rsidRDefault="00116597" w:rsidP="00134A16"/>
    <w:sectPr w:rsidR="00116597" w:rsidRPr="00134A16" w:rsidSect="0063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76" w:rsidRDefault="00393076" w:rsidP="00134A16">
      <w:r>
        <w:separator/>
      </w:r>
    </w:p>
  </w:endnote>
  <w:endnote w:type="continuationSeparator" w:id="0">
    <w:p w:rsidR="00393076" w:rsidRDefault="00393076" w:rsidP="0013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76" w:rsidRDefault="00393076" w:rsidP="00134A16">
      <w:r>
        <w:separator/>
      </w:r>
    </w:p>
  </w:footnote>
  <w:footnote w:type="continuationSeparator" w:id="0">
    <w:p w:rsidR="00393076" w:rsidRDefault="00393076" w:rsidP="00134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97"/>
    <w:rsid w:val="00030BC4"/>
    <w:rsid w:val="00116597"/>
    <w:rsid w:val="00134A16"/>
    <w:rsid w:val="0018547F"/>
    <w:rsid w:val="00293672"/>
    <w:rsid w:val="00356568"/>
    <w:rsid w:val="00360DAB"/>
    <w:rsid w:val="00393076"/>
    <w:rsid w:val="003E529C"/>
    <w:rsid w:val="005C1E35"/>
    <w:rsid w:val="006337F0"/>
    <w:rsid w:val="00706DC9"/>
    <w:rsid w:val="007F347A"/>
    <w:rsid w:val="00890C09"/>
    <w:rsid w:val="00957CC0"/>
    <w:rsid w:val="00966918"/>
    <w:rsid w:val="00980533"/>
    <w:rsid w:val="00B77DB4"/>
    <w:rsid w:val="00D569B0"/>
    <w:rsid w:val="00D66D4E"/>
    <w:rsid w:val="00E54933"/>
    <w:rsid w:val="00F7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A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D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松阳</dc:creator>
  <cp:lastModifiedBy>lijinying</cp:lastModifiedBy>
  <cp:revision>5</cp:revision>
  <dcterms:created xsi:type="dcterms:W3CDTF">2020-02-21T05:49:00Z</dcterms:created>
  <dcterms:modified xsi:type="dcterms:W3CDTF">2020-02-21T06:57:00Z</dcterms:modified>
</cp:coreProperties>
</file>